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97" w:rsidRPr="00FD160B" w:rsidRDefault="00AB3297" w:rsidP="00AB3297">
      <w:pPr>
        <w:spacing w:before="100" w:beforeAutospacing="1" w:after="150" w:line="360" w:lineRule="atLeast"/>
        <w:outlineLvl w:val="1"/>
        <w:rPr>
          <w:rFonts w:ascii="Georgia" w:eastAsia="Times New Roman" w:hAnsi="Georgia" w:cs="Times New Roman"/>
          <w:b/>
          <w:color w:val="333333"/>
          <w:kern w:val="36"/>
          <w:sz w:val="36"/>
          <w:szCs w:val="36"/>
        </w:rPr>
      </w:pPr>
      <w:r w:rsidRPr="00FD160B">
        <w:rPr>
          <w:rFonts w:ascii="Georgia" w:eastAsia="Times New Roman" w:hAnsi="Georgia" w:cs="Times New Roman"/>
          <w:b/>
          <w:color w:val="333333"/>
          <w:kern w:val="36"/>
          <w:sz w:val="36"/>
          <w:szCs w:val="36"/>
        </w:rPr>
        <w:t>Activities to Encourage Speech and Language Development</w:t>
      </w:r>
    </w:p>
    <w:p w:rsidR="00AB3297" w:rsidRPr="00FD160B" w:rsidRDefault="00AB3297" w:rsidP="00AB3297">
      <w:pPr>
        <w:spacing w:before="150" w:after="90" w:line="264" w:lineRule="atLeast"/>
        <w:outlineLvl w:val="3"/>
        <w:rPr>
          <w:rFonts w:ascii="Georgia" w:eastAsia="Times New Roman" w:hAnsi="Georgia" w:cs="Times New Roman"/>
          <w:b/>
          <w:sz w:val="27"/>
          <w:szCs w:val="27"/>
        </w:rPr>
      </w:pPr>
      <w:r w:rsidRPr="00FD160B">
        <w:rPr>
          <w:rFonts w:ascii="Georgia" w:eastAsia="Times New Roman" w:hAnsi="Georgia" w:cs="Times New Roman"/>
          <w:b/>
          <w:sz w:val="27"/>
          <w:szCs w:val="27"/>
        </w:rPr>
        <w:t>4 to 6 Years</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bookmarkStart w:id="0" w:name="_GoBack"/>
      <w:r w:rsidRPr="00F93248">
        <w:rPr>
          <w:rFonts w:ascii="Verdana" w:eastAsia="Times New Roman" w:hAnsi="Verdana" w:cs="Times New Roman"/>
          <w:color w:val="333333"/>
          <w:sz w:val="28"/>
          <w:szCs w:val="28"/>
        </w:rPr>
        <w:t>When your child starts a conversation, give your full attention whenever possible.</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Make sure that you have your child's attention before you speak.</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Acknowledge, encourage, and praise all attempts to speak. Show that you understand the word or phrase by fulfilling the request, if appropriate.</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Pause after speaking. This gives your child a chance to continue the conversation.</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Continue to build vocabulary. Introduce a new word and offer its definition, or use it in a context that is easily understood. This may be done in an exaggerated, humorous manner. "I think I will drive the vehicle to the store. I am too tired to walk."</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Talk about spatial relationships (first, middle, and last; right and left) and opposites (up and down; on and off).</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Offer a description or clues, and have your child identify what you are describing: "We use it to sweep the floor" (a broom). "It is cold, sweet, and good for dessert. I like strawberry" (ice cream).</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Work on forming and explaining categories. Identify the thing that does not belong in a group of similar objects: "A shoe does not belong with an apple and an orange because you can't eat it; it is not round; it is not a fruit."</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Help your child follow two- and three-step directions: "Go to your room, and bring me your book."</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Encourage your child to give directions. Follow his or her directions as he or she explains how to build a tower of blocks.</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 xml:space="preserve">Play games with your child such as "house." Exchange roles in the family, with </w:t>
      </w:r>
      <w:proofErr w:type="gramStart"/>
      <w:r w:rsidRPr="00F93248">
        <w:rPr>
          <w:rFonts w:ascii="Verdana" w:eastAsia="Times New Roman" w:hAnsi="Verdana" w:cs="Times New Roman"/>
          <w:color w:val="333333"/>
          <w:sz w:val="28"/>
          <w:szCs w:val="28"/>
        </w:rPr>
        <w:t>your</w:t>
      </w:r>
      <w:proofErr w:type="gramEnd"/>
      <w:r w:rsidRPr="00F93248">
        <w:rPr>
          <w:rFonts w:ascii="Verdana" w:eastAsia="Times New Roman" w:hAnsi="Verdana" w:cs="Times New Roman"/>
          <w:color w:val="333333"/>
          <w:sz w:val="28"/>
          <w:szCs w:val="28"/>
        </w:rPr>
        <w:t xml:space="preserve"> pretending to be the child. Talk about the different rooms and furnishings in the house.</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lastRenderedPageBreak/>
        <w:t>The television also can serve as a valuable tool. Talk about what the child is watching. Have him or her guess what might happen next. Talk about the characters. Are they happy or sad? Ask your child to tell you what has happened in the story. Act out a scene together, and make up a different ending.</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Take advantage of daily activities. For example, while in the kitchen, encourage your child to name the utensils needed. Discuss the foods on the menu, their color, texture, and taste. Where does the food come from? Which foods do you like? Which do you dislike? Who will clean up? Emphasize the use of prepositions by asking him or her to put the napkin on the table, in your lap, or under the spoon. Identify who the napkin belongs to: "It is my napkin." "It is Daddy's." "It is John's."</w:t>
      </w:r>
    </w:p>
    <w:p w:rsidR="00AB3297" w:rsidRPr="00F93248" w:rsidRDefault="00AB3297" w:rsidP="00AB3297">
      <w:pPr>
        <w:numPr>
          <w:ilvl w:val="0"/>
          <w:numId w:val="1"/>
        </w:numPr>
        <w:spacing w:before="100" w:beforeAutospacing="1" w:after="100" w:afterAutospacing="1" w:line="360" w:lineRule="atLeast"/>
        <w:ind w:left="240"/>
        <w:rPr>
          <w:rFonts w:ascii="Verdana" w:eastAsia="Times New Roman" w:hAnsi="Verdana" w:cs="Times New Roman"/>
          <w:color w:val="333333"/>
          <w:sz w:val="28"/>
          <w:szCs w:val="28"/>
        </w:rPr>
      </w:pPr>
      <w:r w:rsidRPr="00F93248">
        <w:rPr>
          <w:rFonts w:ascii="Verdana" w:eastAsia="Times New Roman" w:hAnsi="Verdana" w:cs="Times New Roman"/>
          <w:color w:val="333333"/>
          <w:sz w:val="28"/>
          <w:szCs w:val="28"/>
        </w:rPr>
        <w:t>While shopping for groceries, discuss what you will buy, how many you need, and what you will make. Discuss the size (large or small), shape (long, round, square), and weight (heavy or light) of the packages.</w:t>
      </w:r>
    </w:p>
    <w:bookmarkEnd w:id="0"/>
    <w:p w:rsidR="00CA64BC" w:rsidRPr="00F93248" w:rsidRDefault="00CA64BC">
      <w:pPr>
        <w:rPr>
          <w:sz w:val="28"/>
          <w:szCs w:val="28"/>
        </w:rPr>
      </w:pPr>
    </w:p>
    <w:sectPr w:rsidR="00CA64BC" w:rsidRPr="00F93248" w:rsidSect="007F0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A03"/>
    <w:multiLevelType w:val="multilevel"/>
    <w:tmpl w:val="70B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AB3297"/>
    <w:rsid w:val="007F0662"/>
    <w:rsid w:val="0090755D"/>
    <w:rsid w:val="00AB3297"/>
    <w:rsid w:val="00CA64BC"/>
    <w:rsid w:val="00F9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2014-08-07T18:18:00Z</dcterms:created>
  <dcterms:modified xsi:type="dcterms:W3CDTF">2014-08-07T18:18:00Z</dcterms:modified>
</cp:coreProperties>
</file>